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FA7A4" w14:textId="77777777" w:rsidR="00BE74BC" w:rsidRDefault="004B7C75" w:rsidP="00BE74BC">
      <w:pPr>
        <w:ind w:left="6840"/>
      </w:pPr>
      <w:proofErr w:type="spellStart"/>
      <w:r>
        <w:t>Xxxx</w:t>
      </w:r>
      <w:proofErr w:type="spellEnd"/>
      <w:r>
        <w:t xml:space="preserve"> xxxxx</w:t>
      </w:r>
      <w:bookmarkStart w:id="0" w:name="_GoBack"/>
      <w:bookmarkEnd w:id="0"/>
    </w:p>
    <w:p w14:paraId="3EBEFB7F" w14:textId="77777777" w:rsidR="00BE74BC" w:rsidRDefault="00BE74BC" w:rsidP="00BE74BC">
      <w:pPr>
        <w:ind w:left="6840"/>
      </w:pPr>
      <w:r>
        <w:t xml:space="preserve">London </w:t>
      </w:r>
      <w:proofErr w:type="spellStart"/>
      <w:r w:rsidR="004B7C75">
        <w:t>xxxx</w:t>
      </w:r>
      <w:proofErr w:type="spellEnd"/>
    </w:p>
    <w:p w14:paraId="3FC30477" w14:textId="77777777" w:rsidR="00BE74BC" w:rsidRDefault="00BE74BC" w:rsidP="00BE74BC">
      <w:pPr>
        <w:contextualSpacing/>
        <w:rPr>
          <w:rFonts w:ascii="Comic Sans MS" w:hAnsi="Comic Sans MS"/>
          <w:b/>
          <w:color w:val="FF0000"/>
        </w:rPr>
      </w:pPr>
      <w:proofErr w:type="gramStart"/>
      <w:r w:rsidRPr="002E3235">
        <w:rPr>
          <w:rFonts w:ascii="Comic Sans MS" w:hAnsi="Comic Sans MS"/>
          <w:b/>
          <w:color w:val="FF0000"/>
        </w:rPr>
        <w:t>No  response</w:t>
      </w:r>
      <w:proofErr w:type="gramEnd"/>
      <w:r w:rsidRPr="002E3235">
        <w:rPr>
          <w:rFonts w:ascii="Comic Sans MS" w:hAnsi="Comic Sans MS"/>
          <w:b/>
          <w:color w:val="FF0000"/>
        </w:rPr>
        <w:t xml:space="preserve">  received  to  this  letter</w:t>
      </w:r>
    </w:p>
    <w:p w14:paraId="378F0E17" w14:textId="77777777" w:rsidR="00BE74BC" w:rsidRDefault="00BE74BC" w:rsidP="00BE74BC">
      <w:pPr>
        <w:contextualSpacing/>
      </w:pPr>
      <w:proofErr w:type="gramStart"/>
      <w:r>
        <w:rPr>
          <w:rFonts w:ascii="Comic Sans MS" w:hAnsi="Comic Sans MS"/>
          <w:b/>
          <w:color w:val="FF0000"/>
        </w:rPr>
        <w:t>due</w:t>
      </w:r>
      <w:proofErr w:type="gramEnd"/>
      <w:r>
        <w:rPr>
          <w:rFonts w:ascii="Comic Sans MS" w:hAnsi="Comic Sans MS"/>
          <w:b/>
          <w:color w:val="FF0000"/>
        </w:rPr>
        <w:t xml:space="preserve">  to  the  embarrassment</w:t>
      </w:r>
      <w:r>
        <w:tab/>
      </w:r>
      <w:r>
        <w:tab/>
      </w:r>
      <w:r>
        <w:tab/>
        <w:t xml:space="preserve">      </w:t>
      </w:r>
    </w:p>
    <w:p w14:paraId="061C5F6D" w14:textId="77777777" w:rsidR="00BE74BC" w:rsidRDefault="00BE74BC" w:rsidP="00BE74BC">
      <w:pPr>
        <w:ind w:left="6480"/>
        <w:contextualSpacing/>
      </w:pPr>
      <w:r>
        <w:t xml:space="preserve">      </w:t>
      </w:r>
      <w:proofErr w:type="gramStart"/>
      <w:r>
        <w:t>23  January</w:t>
      </w:r>
      <w:proofErr w:type="gramEnd"/>
      <w:r>
        <w:t xml:space="preserve"> 2014</w:t>
      </w:r>
    </w:p>
    <w:p w14:paraId="09858EA0" w14:textId="77777777" w:rsidR="00BE74BC" w:rsidRDefault="00BE74BC" w:rsidP="00BE74BC">
      <w:r>
        <w:t>Mr David Beamish</w:t>
      </w:r>
    </w:p>
    <w:p w14:paraId="63BD422D" w14:textId="77777777" w:rsidR="00BE74BC" w:rsidRDefault="00BE74BC" w:rsidP="00BE74BC">
      <w:r>
        <w:t xml:space="preserve">The Clerk </w:t>
      </w:r>
      <w:proofErr w:type="gramStart"/>
      <w:r>
        <w:t>of  the</w:t>
      </w:r>
      <w:proofErr w:type="gramEnd"/>
      <w:r>
        <w:t xml:space="preserve"> Parliaments</w:t>
      </w:r>
    </w:p>
    <w:p w14:paraId="6EA09F12" w14:textId="77777777" w:rsidR="00BE74BC" w:rsidRDefault="00BE74BC" w:rsidP="00BE74BC">
      <w:r>
        <w:t xml:space="preserve">House </w:t>
      </w:r>
      <w:proofErr w:type="gramStart"/>
      <w:r>
        <w:t>of  Lords</w:t>
      </w:r>
      <w:proofErr w:type="gramEnd"/>
    </w:p>
    <w:p w14:paraId="230376DE" w14:textId="77777777" w:rsidR="00BE74BC" w:rsidRDefault="00BE74BC" w:rsidP="00BE74BC">
      <w:r>
        <w:t xml:space="preserve">London </w:t>
      </w:r>
      <w:proofErr w:type="gramStart"/>
      <w:r>
        <w:t>SW1A  0PW</w:t>
      </w:r>
      <w:proofErr w:type="gramEnd"/>
    </w:p>
    <w:p w14:paraId="56F3E9E7" w14:textId="77777777" w:rsidR="00BE74BC" w:rsidRDefault="00BE74BC" w:rsidP="00BE74BC"/>
    <w:p w14:paraId="66613927" w14:textId="77777777" w:rsidR="00BE74BC" w:rsidRDefault="00BE74BC" w:rsidP="00BE74BC"/>
    <w:p w14:paraId="3ADA7F22" w14:textId="77777777" w:rsidR="00BE74BC" w:rsidRDefault="00BE74BC" w:rsidP="00BE74BC">
      <w:r>
        <w:t>Dear Mr Beamish</w:t>
      </w:r>
    </w:p>
    <w:p w14:paraId="6B4C1FC1" w14:textId="77777777" w:rsidR="00BE74BC" w:rsidRDefault="00BE74BC" w:rsidP="00BE74BC">
      <w:pPr>
        <w:contextualSpacing/>
      </w:pPr>
    </w:p>
    <w:p w14:paraId="626B183C" w14:textId="77777777" w:rsidR="00BE74BC" w:rsidRPr="00914BCD" w:rsidRDefault="00BE74BC" w:rsidP="00BE74BC">
      <w:pPr>
        <w:contextualSpacing/>
        <w:rPr>
          <w:rFonts w:ascii="Arial" w:hAnsi="Arial" w:cs="Arial"/>
          <w:b/>
          <w:sz w:val="28"/>
          <w:szCs w:val="28"/>
          <w:u w:val="single"/>
        </w:rPr>
      </w:pPr>
      <w:proofErr w:type="gramStart"/>
      <w:r>
        <w:rPr>
          <w:rFonts w:ascii="Arial" w:hAnsi="Arial" w:cs="Arial"/>
          <w:b/>
          <w:sz w:val="28"/>
          <w:szCs w:val="28"/>
          <w:u w:val="single"/>
        </w:rPr>
        <w:t xml:space="preserve">UNLAWFULLY  </w:t>
      </w:r>
      <w:r w:rsidRPr="00914BCD">
        <w:rPr>
          <w:rFonts w:ascii="Arial" w:hAnsi="Arial" w:cs="Arial"/>
          <w:b/>
          <w:sz w:val="28"/>
          <w:szCs w:val="28"/>
          <w:u w:val="single"/>
        </w:rPr>
        <w:t>WITHHOLDING</w:t>
      </w:r>
      <w:proofErr w:type="gramEnd"/>
      <w:r w:rsidRPr="00914BCD">
        <w:rPr>
          <w:rFonts w:ascii="Arial" w:hAnsi="Arial" w:cs="Arial"/>
          <w:b/>
          <w:sz w:val="28"/>
          <w:szCs w:val="28"/>
          <w:u w:val="single"/>
        </w:rPr>
        <w:t xml:space="preserve">   MY  RIGHTFUL  REMUNERATION </w:t>
      </w:r>
      <w:r>
        <w:rPr>
          <w:rFonts w:ascii="Arial" w:hAnsi="Arial" w:cs="Arial"/>
          <w:b/>
          <w:sz w:val="28"/>
          <w:szCs w:val="28"/>
          <w:u w:val="single"/>
        </w:rPr>
        <w:t xml:space="preserve"> </w:t>
      </w:r>
      <w:r w:rsidRPr="00914BCD">
        <w:rPr>
          <w:rFonts w:ascii="Arial" w:hAnsi="Arial" w:cs="Arial"/>
          <w:b/>
          <w:sz w:val="28"/>
          <w:szCs w:val="28"/>
          <w:u w:val="single"/>
        </w:rPr>
        <w:t xml:space="preserve"> BY </w:t>
      </w:r>
      <w:r>
        <w:rPr>
          <w:rFonts w:ascii="Arial" w:hAnsi="Arial" w:cs="Arial"/>
          <w:b/>
          <w:sz w:val="28"/>
          <w:szCs w:val="28"/>
          <w:u w:val="single"/>
        </w:rPr>
        <w:t xml:space="preserve"> </w:t>
      </w:r>
      <w:r w:rsidRPr="00914BCD">
        <w:rPr>
          <w:rFonts w:ascii="Arial" w:hAnsi="Arial" w:cs="Arial"/>
          <w:b/>
          <w:sz w:val="28"/>
          <w:szCs w:val="28"/>
          <w:u w:val="single"/>
        </w:rPr>
        <w:t>HOUSE  OF  LORDS</w:t>
      </w:r>
      <w:r>
        <w:rPr>
          <w:rFonts w:ascii="Arial" w:hAnsi="Arial" w:cs="Arial"/>
          <w:b/>
          <w:sz w:val="28"/>
          <w:szCs w:val="28"/>
          <w:u w:val="single"/>
        </w:rPr>
        <w:t xml:space="preserve"> </w:t>
      </w:r>
      <w:r w:rsidRPr="00914BCD">
        <w:rPr>
          <w:rFonts w:ascii="Arial" w:hAnsi="Arial" w:cs="Arial"/>
          <w:b/>
          <w:sz w:val="28"/>
          <w:szCs w:val="28"/>
          <w:u w:val="single"/>
        </w:rPr>
        <w:t xml:space="preserve"> MY</w:t>
      </w:r>
      <w:r>
        <w:rPr>
          <w:rFonts w:ascii="Arial" w:hAnsi="Arial" w:cs="Arial"/>
          <w:b/>
          <w:sz w:val="28"/>
          <w:szCs w:val="28"/>
          <w:u w:val="single"/>
        </w:rPr>
        <w:t xml:space="preserve"> </w:t>
      </w:r>
      <w:r w:rsidRPr="00914BCD">
        <w:rPr>
          <w:rFonts w:ascii="Arial" w:hAnsi="Arial" w:cs="Arial"/>
          <w:b/>
          <w:sz w:val="28"/>
          <w:szCs w:val="28"/>
          <w:u w:val="single"/>
        </w:rPr>
        <w:t xml:space="preserve"> FORMER  EMPLOYER  </w:t>
      </w:r>
      <w:r>
        <w:rPr>
          <w:rFonts w:ascii="Arial" w:hAnsi="Arial" w:cs="Arial"/>
          <w:b/>
          <w:sz w:val="28"/>
          <w:szCs w:val="28"/>
          <w:u w:val="single"/>
        </w:rPr>
        <w:t xml:space="preserve"> </w:t>
      </w:r>
    </w:p>
    <w:p w14:paraId="418DB001" w14:textId="77777777" w:rsidR="00BE74BC" w:rsidRDefault="00BE74BC" w:rsidP="00BE74BC"/>
    <w:p w14:paraId="73A5FA04" w14:textId="77777777" w:rsidR="00BE74BC" w:rsidRDefault="00BE74BC" w:rsidP="00BE74BC">
      <w:r>
        <w:t xml:space="preserve">I  INVITE   EVERYONE   WHO   READS   THIS  LETTER,  TO  VISIT  MY  WEBSITE  </w:t>
      </w:r>
      <w:hyperlink r:id="rId5" w:history="1">
        <w:r w:rsidRPr="00B25E28">
          <w:rPr>
            <w:rStyle w:val="Hyperlink"/>
          </w:rPr>
          <w:t>www.racialabuse-houseoflords.com</w:t>
        </w:r>
      </w:hyperlink>
      <w:r>
        <w:t xml:space="preserve">,  and   to  advise   the  relevant  members  of  the  Judiciary  including   the   Judicial  Complaints  Investigation  Office   to   investigate  this  matter  instead  of  informing  me  that  they   have </w:t>
      </w:r>
      <w:r w:rsidRPr="00127F95">
        <w:rPr>
          <w:b/>
        </w:rPr>
        <w:t>‘no power  to   overturn the Decision’</w:t>
      </w:r>
      <w:r>
        <w:t xml:space="preserve">.   I  remind  the  Judiciary  that  the  so  called  ‘Decision’  to  dismiss  my race claim  was  prejudicial  and  tendentious  as  it  was  tainted   with   Bribery  &amp;  Corruption  instigated  by  Lord  Irvine  the  then Lord Chancellor  who  abused  his  powers  of   his  triple  role.   He  bribed  Mr Andrew </w:t>
      </w:r>
      <w:proofErr w:type="spellStart"/>
      <w:r>
        <w:t>Bano</w:t>
      </w:r>
      <w:proofErr w:type="spellEnd"/>
      <w:r>
        <w:t xml:space="preserve"> the Chairman of  the  Croydon  ET  to  dismiss my race claim  in order  to  not  to  tarnish  the reputation of  the HOL  with  the  stigma  of  racism  as  it was  the   highest  Judiciary authority  in  UK  at  that  time.   Therefore,  to  glibly  state  that   the  case  was  heard  and  the  Decision  cannot  be  overturned,  is  irrelevant  as  the  case  contravened  Article  6 of  the Human Rights  Act  where  I  was  deliberately  denied  a fair  trial.    Furthermore,  the  non-payment of  my  appropriate  remuneration  was  not  even  once  deliberated  upon  as it was  intrinsically linked  to  the  case  of Racism.   </w:t>
      </w:r>
      <w:proofErr w:type="gramStart"/>
      <w:r>
        <w:t>It  is</w:t>
      </w:r>
      <w:proofErr w:type="gramEnd"/>
      <w:r>
        <w:t xml:space="preserve">   conspicuous  that  Mr Andrew </w:t>
      </w:r>
      <w:proofErr w:type="spellStart"/>
      <w:r>
        <w:t>Bano</w:t>
      </w:r>
      <w:proofErr w:type="spellEnd"/>
      <w:r>
        <w:t xml:space="preserve">  stated  in his  Decision  that   “</w:t>
      </w:r>
    </w:p>
    <w:p w14:paraId="41755B9F" w14:textId="77777777" w:rsidR="00BE74BC" w:rsidRDefault="00BE74BC" w:rsidP="00BE74BC">
      <w:pPr>
        <w:ind w:left="720"/>
        <w:rPr>
          <w:rFonts w:ascii="Arial" w:hAnsi="Arial" w:cs="Arial"/>
        </w:rPr>
      </w:pPr>
    </w:p>
    <w:p w14:paraId="4E48B974" w14:textId="77777777" w:rsidR="00BE74BC" w:rsidRDefault="00BE74BC" w:rsidP="00BE74BC">
      <w:pPr>
        <w:ind w:left="720"/>
        <w:rPr>
          <w:rFonts w:ascii="Arial" w:hAnsi="Arial" w:cs="Arial"/>
          <w:sz w:val="22"/>
        </w:rPr>
      </w:pPr>
      <w:r>
        <w:rPr>
          <w:rFonts w:ascii="Arial" w:hAnsi="Arial" w:cs="Arial"/>
        </w:rPr>
        <w:t>“</w:t>
      </w:r>
      <w:r w:rsidRPr="00307B4A">
        <w:rPr>
          <w:rFonts w:ascii="Arial" w:hAnsi="Arial" w:cs="Arial"/>
        </w:rPr>
        <w:t xml:space="preserve">However,  it is not in dispute that  </w:t>
      </w:r>
      <w:r w:rsidRPr="00307B4A">
        <w:rPr>
          <w:rFonts w:ascii="Arial" w:hAnsi="Arial" w:cs="Arial"/>
          <w:b/>
          <w:bCs/>
        </w:rPr>
        <w:t>throughout</w:t>
      </w:r>
      <w:r w:rsidRPr="00307B4A">
        <w:rPr>
          <w:rFonts w:ascii="Arial" w:hAnsi="Arial" w:cs="Arial"/>
        </w:rPr>
        <w:t xml:space="preserve">  her employment  the Applicant  has  worked very much longer than her   contracted hours and it appears to have  been  frequent for her to work up to   </w:t>
      </w:r>
      <w:r w:rsidRPr="00307B4A">
        <w:rPr>
          <w:rFonts w:ascii="Arial" w:hAnsi="Arial" w:cs="Arial"/>
          <w:b/>
          <w:bCs/>
          <w:color w:val="FF0000"/>
          <w:sz w:val="28"/>
        </w:rPr>
        <w:t>60 hours  per week’</w:t>
      </w:r>
      <w:r w:rsidRPr="00307B4A">
        <w:rPr>
          <w:rFonts w:ascii="Arial" w:hAnsi="Arial" w:cs="Arial"/>
          <w:sz w:val="28"/>
        </w:rPr>
        <w:t>.</w:t>
      </w:r>
      <w:r>
        <w:rPr>
          <w:rFonts w:ascii="Arial" w:hAnsi="Arial" w:cs="Arial"/>
          <w:sz w:val="22"/>
        </w:rPr>
        <w:t xml:space="preserve">  </w:t>
      </w:r>
    </w:p>
    <w:p w14:paraId="56FF770C" w14:textId="77777777" w:rsidR="00BE74BC" w:rsidRDefault="00BE74BC" w:rsidP="00BE74BC">
      <w:pPr>
        <w:ind w:left="720"/>
        <w:rPr>
          <w:rFonts w:ascii="Arial" w:hAnsi="Arial" w:cs="Arial"/>
          <w:sz w:val="22"/>
        </w:rPr>
      </w:pPr>
    </w:p>
    <w:p w14:paraId="2186F462" w14:textId="77777777" w:rsidR="00BE74BC" w:rsidRDefault="00BE74BC" w:rsidP="00BE74BC">
      <w:r>
        <w:t xml:space="preserve">In spite of  the  above  enlightening  statement,  and  also  within  the  terms of  reference  of  the  ET  Chairman,  Mr </w:t>
      </w:r>
      <w:proofErr w:type="spellStart"/>
      <w:r>
        <w:t>Bano</w:t>
      </w:r>
      <w:proofErr w:type="spellEnd"/>
      <w:r>
        <w:t>,  deliberately  failed  to  make  an order  for  the HOL  to pay my monies as   laid  down  in  the  Employment Statutes.    Furthermore,  the  Non-payment of  my appropriate monies  that  I am  legally  entitled  for   breached   Article 23  of  the Universal Declaration of Human Rights.</w:t>
      </w:r>
    </w:p>
    <w:p w14:paraId="515A1217" w14:textId="77777777" w:rsidR="00BE74BC" w:rsidRDefault="00BE74BC" w:rsidP="00BE74BC">
      <w:pPr>
        <w:rPr>
          <w:rFonts w:ascii="Arial" w:hAnsi="Arial" w:cs="Arial"/>
          <w:b/>
        </w:rPr>
      </w:pPr>
    </w:p>
    <w:p w14:paraId="0774E8EE" w14:textId="77777777" w:rsidR="00BE74BC" w:rsidRPr="008C71D9" w:rsidRDefault="00BE74BC" w:rsidP="00BE74BC">
      <w:pPr>
        <w:rPr>
          <w:rFonts w:ascii="Arial" w:hAnsi="Arial" w:cs="Arial"/>
          <w:b/>
          <w:color w:val="FF0000"/>
        </w:rPr>
      </w:pPr>
      <w:r w:rsidRPr="008C71D9">
        <w:rPr>
          <w:rFonts w:ascii="Arial" w:hAnsi="Arial" w:cs="Arial"/>
          <w:b/>
          <w:color w:val="FF0000"/>
        </w:rPr>
        <w:t xml:space="preserve">YOU   CANNOT    </w:t>
      </w:r>
      <w:proofErr w:type="gramStart"/>
      <w:r w:rsidRPr="008C71D9">
        <w:rPr>
          <w:rFonts w:ascii="Arial" w:hAnsi="Arial" w:cs="Arial"/>
          <w:b/>
          <w:color w:val="FF0000"/>
        </w:rPr>
        <w:t>SUE  ME</w:t>
      </w:r>
      <w:proofErr w:type="gramEnd"/>
      <w:r w:rsidRPr="008C71D9">
        <w:rPr>
          <w:rFonts w:ascii="Arial" w:hAnsi="Arial" w:cs="Arial"/>
          <w:b/>
          <w:color w:val="FF0000"/>
        </w:rPr>
        <w:t xml:space="preserve">  FOR LIBEL   BECAUSE  MY CLAIMS  ARE  TRUE.    </w:t>
      </w:r>
    </w:p>
    <w:p w14:paraId="2B18AD82" w14:textId="77777777" w:rsidR="00BE74BC" w:rsidRDefault="00BE74BC" w:rsidP="00BE74BC">
      <w:pPr>
        <w:rPr>
          <w:rFonts w:ascii="Arial" w:hAnsi="Arial" w:cs="Arial"/>
          <w:b/>
        </w:rPr>
      </w:pPr>
    </w:p>
    <w:p w14:paraId="6CC50CCC" w14:textId="77777777" w:rsidR="00BE74BC" w:rsidRDefault="00BE74BC" w:rsidP="00BE74BC">
      <w:r>
        <w:t xml:space="preserve">The  only  reason  that  you  have  been  able  to  withhold  my appropriate  remuneration  was  due  to  the  gagging  of   the  press.   If  only  the press  could  grasp  the  nettle  and  expose  the truth  the public  would  be  outraged  and  only  then  HOL  would  pay  my monies.   I  have  waited  for  14 years  for  HOL  my  employer  to   pay  my rightful  remuneration which was  withheld  by  my former  line manager  Lorna </w:t>
      </w:r>
      <w:proofErr w:type="spellStart"/>
      <w:r>
        <w:t>McWilliam</w:t>
      </w:r>
      <w:proofErr w:type="spellEnd"/>
      <w:r>
        <w:t xml:space="preserve"> (LM)  MBE.   Her  treatment  accorded to  me over  11 years  of  my employment  is  tantamount  to  the  conduct  of  a  Leader  of  a  Ku Klux Klan.   HOL   finds  it  difficult  to  pay  my  remuneration  without  first  admitting  to  Racial Discrimination  which  was  the   reason why  I  was  not  paid  in the  first  instance.   </w:t>
      </w:r>
    </w:p>
    <w:p w14:paraId="5E88CD44" w14:textId="77777777" w:rsidR="00BE74BC" w:rsidRDefault="00BE74BC" w:rsidP="00BE74BC"/>
    <w:p w14:paraId="41379DEB" w14:textId="77777777" w:rsidR="00BE74BC" w:rsidRDefault="00BE74BC" w:rsidP="00BE74BC"/>
    <w:p w14:paraId="0DB20FA6" w14:textId="77777777" w:rsidR="00BE74BC" w:rsidRDefault="00BE74BC" w:rsidP="00BE74BC"/>
    <w:p w14:paraId="030F0D87" w14:textId="77777777" w:rsidR="00BE74BC" w:rsidRDefault="00BE74BC" w:rsidP="00BE74BC">
      <w:r>
        <w:tab/>
      </w:r>
      <w:r>
        <w:tab/>
      </w:r>
      <w:r>
        <w:tab/>
      </w:r>
      <w:r>
        <w:tab/>
      </w:r>
      <w:r>
        <w:tab/>
      </w:r>
      <w:r>
        <w:tab/>
        <w:t xml:space="preserve">        </w:t>
      </w:r>
      <w:proofErr w:type="gramStart"/>
      <w:r>
        <w:t>1  of</w:t>
      </w:r>
      <w:proofErr w:type="gramEnd"/>
      <w:r>
        <w:t xml:space="preserve">   2</w:t>
      </w:r>
    </w:p>
    <w:p w14:paraId="7386ACB0" w14:textId="77777777" w:rsidR="00BE74BC" w:rsidRDefault="00BE74BC" w:rsidP="00BE74BC"/>
    <w:p w14:paraId="109BC212" w14:textId="77777777" w:rsidR="00BE74BC" w:rsidRDefault="00BE74BC" w:rsidP="00BE74BC"/>
    <w:p w14:paraId="4270E6C2" w14:textId="77777777" w:rsidR="00BE74BC" w:rsidRDefault="00BE74BC" w:rsidP="00BE74BC">
      <w:proofErr w:type="gramStart"/>
      <w:r>
        <w:t>I  worked</w:t>
      </w:r>
      <w:proofErr w:type="gramEnd"/>
      <w:r>
        <w:t xml:space="preserve">  67  hours </w:t>
      </w:r>
      <w:proofErr w:type="spellStart"/>
      <w:r>
        <w:t>p.w</w:t>
      </w:r>
      <w:proofErr w:type="spellEnd"/>
      <w:r>
        <w:t xml:space="preserve">.   without  employment  contracts  but  my  hours  were  reduced to  13.9 hours </w:t>
      </w:r>
      <w:proofErr w:type="spellStart"/>
      <w:r>
        <w:t>p.w</w:t>
      </w:r>
      <w:proofErr w:type="spellEnd"/>
      <w:r>
        <w:t xml:space="preserve">.   for  me to claim  State  Benefits,  but  I  was  still  forced to  complete  the  67 hours </w:t>
      </w:r>
      <w:proofErr w:type="spellStart"/>
      <w:r>
        <w:t>p.w</w:t>
      </w:r>
      <w:proofErr w:type="spellEnd"/>
      <w:r>
        <w:t xml:space="preserve">.  </w:t>
      </w:r>
      <w:proofErr w:type="gramStart"/>
      <w:r>
        <w:t>workload</w:t>
      </w:r>
      <w:proofErr w:type="gramEnd"/>
      <w:r>
        <w:t xml:space="preserve">,   although  paid  only for  13.9 hours </w:t>
      </w:r>
      <w:proofErr w:type="spellStart"/>
      <w:r>
        <w:t>p.w</w:t>
      </w:r>
      <w:proofErr w:type="spellEnd"/>
      <w:r>
        <w:t xml:space="preserve">.    LM </w:t>
      </w:r>
      <w:proofErr w:type="gramStart"/>
      <w:r>
        <w:t>confirmed  in</w:t>
      </w:r>
      <w:proofErr w:type="gramEnd"/>
      <w:r>
        <w:t xml:space="preserve"> writing to the  DWP   that  I  was  working  only 13.9 hours </w:t>
      </w:r>
      <w:proofErr w:type="spellStart"/>
      <w:r>
        <w:t>p.w</w:t>
      </w:r>
      <w:proofErr w:type="spellEnd"/>
      <w:r>
        <w:t xml:space="preserve">.   </w:t>
      </w:r>
      <w:proofErr w:type="gramStart"/>
      <w:r>
        <w:t>This  is</w:t>
      </w:r>
      <w:proofErr w:type="gramEnd"/>
      <w:r>
        <w:t xml:space="preserve">  illegal  and  fraudulent !   </w:t>
      </w:r>
    </w:p>
    <w:p w14:paraId="00517F7D" w14:textId="77777777" w:rsidR="00BE74BC" w:rsidRDefault="00BE74BC" w:rsidP="00BE74BC"/>
    <w:p w14:paraId="51949E2C" w14:textId="77777777" w:rsidR="00BE74BC" w:rsidRDefault="00BE74BC" w:rsidP="00BE74BC">
      <w:r>
        <w:t xml:space="preserve">HOL   also  committed  Fraud  not  only  when  they  agreed  with  LM  as  above,  but also  when  they  did  not  pay  the  correct  NI  Contributions  on  my  behalf   for  working  67 hours </w:t>
      </w:r>
      <w:proofErr w:type="spellStart"/>
      <w:r>
        <w:t>p.w</w:t>
      </w:r>
      <w:proofErr w:type="spellEnd"/>
      <w:r>
        <w:t xml:space="preserve">.   As  a  </w:t>
      </w:r>
      <w:r w:rsidR="00E21199">
        <w:t xml:space="preserve">direct  consequence  this  has </w:t>
      </w:r>
      <w:r>
        <w:t xml:space="preserve"> affected  both  my State and Occupational  Pensions  and  I  am in significant  hardship.   </w:t>
      </w:r>
    </w:p>
    <w:p w14:paraId="4D84EDEE" w14:textId="77777777" w:rsidR="00BE74BC" w:rsidRDefault="00BE74BC" w:rsidP="00BE74BC"/>
    <w:p w14:paraId="7FA8938E" w14:textId="77777777" w:rsidR="00BE74BC" w:rsidRDefault="00BE74BC" w:rsidP="00BE74BC">
      <w:r>
        <w:t xml:space="preserve">Her  KKK  actions were purely to deny my rightful remuneration and keep me in poverty,  among other 20 racial harassments mentioned in my </w:t>
      </w:r>
      <w:r w:rsidRPr="00B33FA3">
        <w:rPr>
          <w:b/>
        </w:rPr>
        <w:t>Updated</w:t>
      </w:r>
      <w:r w:rsidRPr="00B33FA3">
        <w:t xml:space="preserve"> </w:t>
      </w:r>
      <w:r>
        <w:t xml:space="preserve">website </w:t>
      </w:r>
      <w:hyperlink r:id="rId6" w:history="1">
        <w:r w:rsidRPr="00A56B91">
          <w:rPr>
            <w:rStyle w:val="Hyperlink"/>
          </w:rPr>
          <w:t>www.racialabuse-ouseoflords.com</w:t>
        </w:r>
      </w:hyperlink>
      <w:r>
        <w:t xml:space="preserve"> Judge Andrew </w:t>
      </w:r>
      <w:proofErr w:type="spellStart"/>
      <w:r>
        <w:t>Bano’s</w:t>
      </w:r>
      <w:proofErr w:type="spellEnd"/>
      <w:r>
        <w:t xml:space="preserve">  brother  James </w:t>
      </w:r>
      <w:proofErr w:type="spellStart"/>
      <w:r>
        <w:t>Bano</w:t>
      </w:r>
      <w:proofErr w:type="spellEnd"/>
      <w:r>
        <w:t xml:space="preserve">,  sent me  e-mails, demanding  that  I should  remove  the web link regarding Corrupt Practises of  Andrew </w:t>
      </w:r>
      <w:proofErr w:type="spellStart"/>
      <w:r>
        <w:t>Bano</w:t>
      </w:r>
      <w:proofErr w:type="spellEnd"/>
      <w:r>
        <w:t xml:space="preserve">,  because  Judge </w:t>
      </w:r>
      <w:proofErr w:type="spellStart"/>
      <w:r>
        <w:t>Bano</w:t>
      </w:r>
      <w:proofErr w:type="spellEnd"/>
      <w:r>
        <w:t xml:space="preserve"> had  </w:t>
      </w:r>
      <w:r w:rsidRPr="00B33FA3">
        <w:rPr>
          <w:rFonts w:ascii="Arial" w:hAnsi="Arial" w:cs="Arial"/>
          <w:b/>
          <w:color w:val="FF0000"/>
        </w:rPr>
        <w:t>attempted  suicide.</w:t>
      </w:r>
      <w:r>
        <w:t xml:space="preserve">   I </w:t>
      </w:r>
      <w:proofErr w:type="gramStart"/>
      <w:r>
        <w:t>advised  James</w:t>
      </w:r>
      <w:proofErr w:type="gramEnd"/>
      <w:r>
        <w:t xml:space="preserve"> </w:t>
      </w:r>
      <w:proofErr w:type="spellStart"/>
      <w:r>
        <w:t>Bano</w:t>
      </w:r>
      <w:proofErr w:type="spellEnd"/>
      <w:r>
        <w:t xml:space="preserve"> to  sue  me for libel,  but he has been silent since then.  When </w:t>
      </w:r>
      <w:proofErr w:type="gramStart"/>
      <w:r>
        <w:t>I  refused</w:t>
      </w:r>
      <w:proofErr w:type="gramEnd"/>
      <w:r>
        <w:t xml:space="preserve">,   Judge Andrew </w:t>
      </w:r>
      <w:proofErr w:type="spellStart"/>
      <w:r>
        <w:t>Bano</w:t>
      </w:r>
      <w:proofErr w:type="spellEnd"/>
      <w:r>
        <w:t xml:space="preserve">  ‘Retired’.</w:t>
      </w:r>
    </w:p>
    <w:p w14:paraId="0131B576" w14:textId="77777777" w:rsidR="00BE74BC" w:rsidRDefault="00BE74BC" w:rsidP="00BE74BC"/>
    <w:p w14:paraId="6B0B218B" w14:textId="77777777" w:rsidR="00BE74BC" w:rsidRDefault="00BE74BC" w:rsidP="00BE74BC">
      <w:r>
        <w:t xml:space="preserve">Mr </w:t>
      </w:r>
      <w:proofErr w:type="spellStart"/>
      <w:r>
        <w:t>Bano’s</w:t>
      </w:r>
      <w:proofErr w:type="spellEnd"/>
      <w:r>
        <w:t xml:space="preserve">   </w:t>
      </w:r>
      <w:proofErr w:type="gramStart"/>
      <w:r>
        <w:t>Decision  was</w:t>
      </w:r>
      <w:proofErr w:type="gramEnd"/>
      <w:r>
        <w:t xml:space="preserve">  not  prepared  by  him,  but  the  Special Corrupt  Task Force/Unit</w:t>
      </w:r>
    </w:p>
    <w:p w14:paraId="2512BBBF" w14:textId="77777777" w:rsidR="00BE74BC" w:rsidRDefault="00BE74BC" w:rsidP="00BE74BC">
      <w:r>
        <w:t xml:space="preserve">set  up  by  Lord Irvine/HOL   concocted  the  decision  which  was  then forwarded to Mr </w:t>
      </w:r>
      <w:proofErr w:type="spellStart"/>
      <w:r>
        <w:t>Bano</w:t>
      </w:r>
      <w:proofErr w:type="spellEnd"/>
      <w:r>
        <w:t xml:space="preserve">  for  his  signature.   Mr </w:t>
      </w:r>
      <w:proofErr w:type="spellStart"/>
      <w:r>
        <w:t>Bano</w:t>
      </w:r>
      <w:proofErr w:type="spellEnd"/>
      <w:r>
        <w:t xml:space="preserve">  was  promoted first,  in the midst of  my race hearing  to  the  post  of   Social Security Commissioner,  so  that  he  would  be able to  cover up  the  scandalous  DWP  fraud  if   that   came  into  the public domain.   Mr </w:t>
      </w:r>
      <w:proofErr w:type="spellStart"/>
      <w:r>
        <w:t>Bano</w:t>
      </w:r>
      <w:proofErr w:type="spellEnd"/>
      <w:r>
        <w:t xml:space="preserve">  was  then  promoted to the  post  of  Judge,  the President  of  War Pensions  &amp;  Armed  Forces  Compensation Chamber  in order  to negate  my  serious claims against  him,  documented  in my Updated  website,  in  spite  of  my serious  complaints  made  to   the  Lord Chief Justices,  the EHRC,  Parliamentary Ombudsman,  Mr Cameron,  Mr Clegg,  the  former  Prime Ministers  Mr Tony Blair,  Mr Gordon Brown.   Their  responses  were  that  they  could  not   intervene  or  overturn the Decision,  when  my complaint is  that   an  investigation  should  be  held  into  my serious  Bribery and  Corruption complaint.  </w:t>
      </w:r>
    </w:p>
    <w:p w14:paraId="5AB96321" w14:textId="77777777" w:rsidR="00BE74BC" w:rsidRDefault="00BE74BC" w:rsidP="00BE74BC"/>
    <w:p w14:paraId="151CD38A" w14:textId="77777777" w:rsidR="00BE74BC" w:rsidRDefault="00BE74BC" w:rsidP="00BE74BC">
      <w:proofErr w:type="spellStart"/>
      <w:r>
        <w:t>Munir</w:t>
      </w:r>
      <w:proofErr w:type="spellEnd"/>
      <w:r>
        <w:t xml:space="preserve"> Patel </w:t>
      </w:r>
      <w:proofErr w:type="gramStart"/>
      <w:r>
        <w:t>a  minor</w:t>
      </w:r>
      <w:proofErr w:type="gramEnd"/>
      <w:r>
        <w:t xml:space="preserve"> Clerk at the Redbridge  Magistrate  Courts  was  sent  to prison  for  accepting  bribes.   </w:t>
      </w:r>
      <w:proofErr w:type="gramStart"/>
      <w:r>
        <w:t>Why  is</w:t>
      </w:r>
      <w:proofErr w:type="gramEnd"/>
      <w:r>
        <w:t xml:space="preserve">  the   law  different  to  Lord Irvine  and  Judge  </w:t>
      </w:r>
      <w:proofErr w:type="spellStart"/>
      <w:r>
        <w:t>Bano</w:t>
      </w:r>
      <w:proofErr w:type="spellEnd"/>
      <w:r>
        <w:t>?   No  one  wants to   expose  the  truth  about  Lord Irvine  who  abused  his unique,  controversial  triple  role.   Therefore</w:t>
      </w:r>
      <w:proofErr w:type="gramStart"/>
      <w:r>
        <w:t>,  my</w:t>
      </w:r>
      <w:proofErr w:type="gramEnd"/>
      <w:r>
        <w:t xml:space="preserve">  race claim was  heard  by  the   biased  Tribunal  Chairman.   </w:t>
      </w:r>
      <w:proofErr w:type="gramStart"/>
      <w:r>
        <w:t>I  was</w:t>
      </w:r>
      <w:proofErr w:type="gramEnd"/>
      <w:r>
        <w:t xml:space="preserve">  deceived by the   Judiciary.     </w:t>
      </w:r>
    </w:p>
    <w:p w14:paraId="0DEC13DA" w14:textId="77777777" w:rsidR="00BE74BC" w:rsidRDefault="00BE74BC" w:rsidP="00BE74BC">
      <w:r>
        <w:t xml:space="preserve">Mr Beamish is under obligation to  pay my  appropriate remuneration  that  I am entitled to  legally  and  morally,  regardless of  the  colour  of  my  skin,  or  sue  me  for libel  for  making  slanderous  accusations.   I   repeat   that   Lord Irvine/HOL  and   Judge Andrew </w:t>
      </w:r>
      <w:proofErr w:type="spellStart"/>
      <w:r>
        <w:t>Bano</w:t>
      </w:r>
      <w:proofErr w:type="spellEnd"/>
      <w:r>
        <w:t xml:space="preserve">  are  guilty  of  Bribery  and Corruption   and  an  honest  investigation  must  be held.    Although  I  have  complained  a  number of  times  to  the  members of  the Judiciary,  including  the  Judicial Complaints  Office,   they  are  silent  as  they do not  know   how  to   deal  with  this  problem  without  throwing  the  criminals to  the  hungry  lions.   If  I  do not  hear  from you  by  Thursday  30 January,  I will distribute  this  letter  to  everywhere  in  UK.     </w:t>
      </w:r>
      <w:proofErr w:type="gramStart"/>
      <w:r>
        <w:t>Injustice  is</w:t>
      </w:r>
      <w:proofErr w:type="gramEnd"/>
      <w:r>
        <w:t xml:space="preserve"> making me ill !</w:t>
      </w:r>
    </w:p>
    <w:p w14:paraId="34C246F2" w14:textId="77777777" w:rsidR="00BE74BC" w:rsidRDefault="00BE74BC" w:rsidP="00BE74BC"/>
    <w:p w14:paraId="1C2886F6" w14:textId="77777777" w:rsidR="00BE74BC" w:rsidRDefault="00BE74BC" w:rsidP="00BE74BC">
      <w:r>
        <w:t xml:space="preserve">UK  lawyers  have  been  instructed  by  the Judiciary  not  to help me  even  on  a  Pro Bono basis. </w:t>
      </w:r>
    </w:p>
    <w:p w14:paraId="59CE4510" w14:textId="77777777" w:rsidR="00BE74BC" w:rsidRDefault="00BE74BC" w:rsidP="00BE74BC"/>
    <w:p w14:paraId="593C4B68" w14:textId="77777777" w:rsidR="00BE74BC" w:rsidRDefault="00BE74BC" w:rsidP="00BE74BC">
      <w:proofErr w:type="gramStart"/>
      <w:r>
        <w:t>Yours  sincerely</w:t>
      </w:r>
      <w:proofErr w:type="gramEnd"/>
    </w:p>
    <w:p w14:paraId="7925B164" w14:textId="77777777" w:rsidR="00BE74BC" w:rsidRDefault="00BE74BC" w:rsidP="00BE74BC"/>
    <w:p w14:paraId="361336A6" w14:textId="77777777" w:rsidR="00BE74BC" w:rsidRDefault="00BE74BC" w:rsidP="00BE74BC"/>
    <w:p w14:paraId="1A2458BF" w14:textId="77777777" w:rsidR="00BE74BC" w:rsidRDefault="00BE74BC" w:rsidP="00BE74BC"/>
    <w:p w14:paraId="7F6D5413" w14:textId="77777777" w:rsidR="00BE74BC" w:rsidRDefault="00BE74BC" w:rsidP="00BE74BC">
      <w:proofErr w:type="gramStart"/>
      <w:r>
        <w:t>MS  PHYLLIS</w:t>
      </w:r>
      <w:proofErr w:type="gramEnd"/>
      <w:r>
        <w:t xml:space="preserve">  JAYARATNE  </w:t>
      </w:r>
    </w:p>
    <w:p w14:paraId="203F620D" w14:textId="77777777" w:rsidR="00BE74BC" w:rsidRDefault="00BE74BC" w:rsidP="00BE74BC"/>
    <w:p w14:paraId="3AA15E05" w14:textId="77777777" w:rsidR="00BE74BC" w:rsidRDefault="00BE74BC" w:rsidP="00BE74BC"/>
    <w:p w14:paraId="5BA0C2BA" w14:textId="77777777" w:rsidR="00BE74BC" w:rsidRDefault="00BE74BC" w:rsidP="00BE74BC"/>
    <w:p w14:paraId="415B3C67" w14:textId="77777777" w:rsidR="00CD4825" w:rsidRDefault="00BE74BC" w:rsidP="00BE74BC">
      <w:r>
        <w:tab/>
      </w:r>
      <w:r>
        <w:tab/>
      </w:r>
      <w:r>
        <w:tab/>
      </w:r>
      <w:r>
        <w:tab/>
      </w:r>
      <w:r>
        <w:tab/>
      </w:r>
      <w:r>
        <w:tab/>
        <w:t xml:space="preserve">         </w:t>
      </w:r>
      <w:proofErr w:type="gramStart"/>
      <w:r>
        <w:t>2  of</w:t>
      </w:r>
      <w:proofErr w:type="gramEnd"/>
      <w:r>
        <w:t xml:space="preserve">   2</w:t>
      </w:r>
    </w:p>
    <w:sectPr w:rsidR="00CD4825" w:rsidSect="00BE74BC">
      <w:pgSz w:w="11906" w:h="16838"/>
      <w:pgMar w:top="907" w:right="794" w:bottom="51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E74BC"/>
    <w:rsid w:val="00175277"/>
    <w:rsid w:val="001958F0"/>
    <w:rsid w:val="001F1C0D"/>
    <w:rsid w:val="00345A11"/>
    <w:rsid w:val="004501C0"/>
    <w:rsid w:val="004B7C75"/>
    <w:rsid w:val="004E2DE4"/>
    <w:rsid w:val="00503DCC"/>
    <w:rsid w:val="005072AF"/>
    <w:rsid w:val="0060022D"/>
    <w:rsid w:val="006D2B7C"/>
    <w:rsid w:val="00712348"/>
    <w:rsid w:val="007D785E"/>
    <w:rsid w:val="00901DDF"/>
    <w:rsid w:val="009346BF"/>
    <w:rsid w:val="00A02E05"/>
    <w:rsid w:val="00A300CE"/>
    <w:rsid w:val="00A72E9B"/>
    <w:rsid w:val="00A96AA8"/>
    <w:rsid w:val="00AD5CA0"/>
    <w:rsid w:val="00AE3ECA"/>
    <w:rsid w:val="00AE70AF"/>
    <w:rsid w:val="00B77732"/>
    <w:rsid w:val="00B82AD5"/>
    <w:rsid w:val="00BB278D"/>
    <w:rsid w:val="00BE74BC"/>
    <w:rsid w:val="00D12370"/>
    <w:rsid w:val="00DD5519"/>
    <w:rsid w:val="00E21199"/>
    <w:rsid w:val="00E94997"/>
    <w:rsid w:val="00ED65A6"/>
    <w:rsid w:val="00F56A30"/>
    <w:rsid w:val="00FA3424"/>
    <w:rsid w:val="00FF3F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D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BC"/>
    <w:pPr>
      <w:spacing w:before="0" w:beforeAutospacing="0" w:after="0" w:afterAutospacing="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4B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cialabuse-houseoflords.com" TargetMode="External"/><Relationship Id="rId6" Type="http://schemas.openxmlformats.org/officeDocument/2006/relationships/hyperlink" Target="http://www.racialabuse-ouseoflord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1057</Words>
  <Characters>6031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 H</cp:lastModifiedBy>
  <cp:revision>3</cp:revision>
  <dcterms:created xsi:type="dcterms:W3CDTF">2014-06-30T10:13:00Z</dcterms:created>
  <dcterms:modified xsi:type="dcterms:W3CDTF">2014-06-30T12:16:00Z</dcterms:modified>
</cp:coreProperties>
</file>